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E273F" w14:textId="0B1B2C83" w:rsidR="008847B2" w:rsidRPr="008847B2" w:rsidRDefault="00D73FCA">
      <w:pPr>
        <w:rPr>
          <w:rFonts w:ascii="Verdana" w:hAnsi="Verdana"/>
          <w:b/>
          <w:bCs/>
        </w:rPr>
      </w:pPr>
      <w:r>
        <w:rPr>
          <w:rFonts w:ascii="Verdana" w:hAnsi="Verdana"/>
          <w:b/>
          <w:bCs/>
        </w:rPr>
        <w:t>Actuele</w:t>
      </w:r>
      <w:r w:rsidR="008847B2" w:rsidRPr="008847B2">
        <w:rPr>
          <w:rFonts w:ascii="Verdana" w:hAnsi="Verdana"/>
          <w:b/>
          <w:bCs/>
        </w:rPr>
        <w:t xml:space="preserve"> vrag</w:t>
      </w:r>
      <w:r>
        <w:rPr>
          <w:rFonts w:ascii="Verdana" w:hAnsi="Verdana"/>
          <w:b/>
          <w:bCs/>
        </w:rPr>
        <w:t>enronde</w:t>
      </w:r>
      <w:r w:rsidR="008847B2" w:rsidRPr="008847B2">
        <w:rPr>
          <w:rFonts w:ascii="Verdana" w:hAnsi="Verdana"/>
          <w:b/>
          <w:bCs/>
        </w:rPr>
        <w:t xml:space="preserve"> conform art </w:t>
      </w:r>
      <w:r>
        <w:rPr>
          <w:rFonts w:ascii="Verdana" w:hAnsi="Verdana"/>
          <w:b/>
          <w:bCs/>
        </w:rPr>
        <w:t>41</w:t>
      </w:r>
      <w:r w:rsidR="008847B2" w:rsidRPr="008847B2">
        <w:rPr>
          <w:rFonts w:ascii="Verdana" w:hAnsi="Verdana"/>
          <w:b/>
          <w:bCs/>
        </w:rPr>
        <w:t xml:space="preserve"> van het Reglement van Orde </w:t>
      </w:r>
    </w:p>
    <w:p w14:paraId="40154DBB" w14:textId="77777777" w:rsidR="008847B2" w:rsidRDefault="008847B2">
      <w:pPr>
        <w:rPr>
          <w:rFonts w:ascii="Verdana" w:hAnsi="Verdana"/>
        </w:rPr>
      </w:pPr>
    </w:p>
    <w:p w14:paraId="7D3E343F" w14:textId="0A003D48" w:rsidR="00D06403" w:rsidRPr="008847B2" w:rsidRDefault="00A639C8">
      <w:pPr>
        <w:rPr>
          <w:rFonts w:ascii="Verdana" w:hAnsi="Verdana"/>
        </w:rPr>
      </w:pPr>
      <w:r>
        <w:rPr>
          <w:rFonts w:ascii="Verdana" w:hAnsi="Verdana"/>
          <w:noProof/>
        </w:rPr>
        <w:drawing>
          <wp:inline distT="0" distB="0" distL="0" distR="0" wp14:anchorId="463BAE0D" wp14:editId="4C632489">
            <wp:extent cx="1409700" cy="1272314"/>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1439170" cy="1298912"/>
                    </a:xfrm>
                    <a:prstGeom prst="rect">
                      <a:avLst/>
                    </a:prstGeom>
                  </pic:spPr>
                </pic:pic>
              </a:graphicData>
            </a:graphic>
          </wp:inline>
        </w:drawing>
      </w:r>
    </w:p>
    <w:p w14:paraId="403C2890" w14:textId="5EED01FD" w:rsidR="008847B2" w:rsidRPr="008847B2" w:rsidRDefault="008847B2">
      <w:pPr>
        <w:rPr>
          <w:rFonts w:ascii="Verdana" w:hAnsi="Verdana"/>
        </w:rPr>
      </w:pPr>
    </w:p>
    <w:p w14:paraId="45723368" w14:textId="74FD3A05" w:rsidR="008847B2" w:rsidRPr="008847B2" w:rsidRDefault="008847B2">
      <w:pPr>
        <w:rPr>
          <w:rFonts w:ascii="Verdana" w:hAnsi="Verdana"/>
        </w:rPr>
      </w:pPr>
      <w:r w:rsidRPr="008847B2">
        <w:rPr>
          <w:rFonts w:ascii="Verdana" w:hAnsi="Verdana"/>
        </w:rPr>
        <w:t>Datum:</w:t>
      </w:r>
      <w:r w:rsidR="00A639C8">
        <w:rPr>
          <w:rFonts w:ascii="Verdana" w:hAnsi="Verdana"/>
        </w:rPr>
        <w:t xml:space="preserve"> 7 juli 2022</w:t>
      </w:r>
    </w:p>
    <w:p w14:paraId="221D20E8" w14:textId="16F60334" w:rsidR="008847B2" w:rsidRPr="008847B2" w:rsidRDefault="008847B2" w:rsidP="008847B2">
      <w:pPr>
        <w:pBdr>
          <w:bottom w:val="single" w:sz="4" w:space="1" w:color="auto"/>
        </w:pBdr>
        <w:rPr>
          <w:rFonts w:ascii="Verdana" w:hAnsi="Verdana"/>
        </w:rPr>
      </w:pPr>
      <w:r w:rsidRPr="008847B2">
        <w:rPr>
          <w:rFonts w:ascii="Verdana" w:hAnsi="Verdana"/>
        </w:rPr>
        <w:t>Onderwerp:</w:t>
      </w:r>
      <w:r w:rsidR="00A639C8">
        <w:rPr>
          <w:rFonts w:ascii="Verdana" w:hAnsi="Verdana"/>
        </w:rPr>
        <w:t xml:space="preserve"> Statushouders Valthermond</w:t>
      </w:r>
      <w:r w:rsidR="0003466C">
        <w:rPr>
          <w:rFonts w:ascii="Verdana" w:hAnsi="Verdana"/>
        </w:rPr>
        <w:t xml:space="preserve"> en overvol AZC in Ter Apel</w:t>
      </w:r>
    </w:p>
    <w:p w14:paraId="325A8F0D" w14:textId="572EB85E" w:rsidR="008847B2" w:rsidRPr="008847B2" w:rsidRDefault="008847B2">
      <w:pPr>
        <w:rPr>
          <w:rFonts w:ascii="Verdana" w:hAnsi="Verdana"/>
        </w:rPr>
      </w:pPr>
    </w:p>
    <w:p w14:paraId="3663D567" w14:textId="2EFE8F6F" w:rsidR="008847B2" w:rsidRPr="008847B2" w:rsidRDefault="008847B2" w:rsidP="008847B2">
      <w:pPr>
        <w:rPr>
          <w:rFonts w:ascii="Verdana" w:hAnsi="Verdana"/>
        </w:rPr>
      </w:pPr>
    </w:p>
    <w:p w14:paraId="49138E5A" w14:textId="7DE59781" w:rsidR="008847B2" w:rsidRDefault="008847B2" w:rsidP="008847B2">
      <w:pPr>
        <w:tabs>
          <w:tab w:val="left" w:pos="1440"/>
        </w:tabs>
        <w:rPr>
          <w:rFonts w:ascii="Verdana" w:hAnsi="Verdana"/>
        </w:rPr>
      </w:pPr>
      <w:r w:rsidRPr="008847B2">
        <w:rPr>
          <w:rFonts w:ascii="Verdana" w:hAnsi="Verdana"/>
        </w:rPr>
        <w:t>Toelichting</w:t>
      </w:r>
      <w:r w:rsidR="00A639C8">
        <w:rPr>
          <w:rFonts w:ascii="Verdana" w:hAnsi="Verdana"/>
        </w:rPr>
        <w:t>:</w:t>
      </w:r>
    </w:p>
    <w:p w14:paraId="6BF23BFA" w14:textId="46F3D96F" w:rsidR="00A639C8" w:rsidRDefault="00A639C8" w:rsidP="008847B2">
      <w:pPr>
        <w:tabs>
          <w:tab w:val="left" w:pos="1440"/>
        </w:tabs>
        <w:rPr>
          <w:rFonts w:ascii="Verdana" w:hAnsi="Verdana"/>
        </w:rPr>
      </w:pPr>
    </w:p>
    <w:p w14:paraId="13E95BA8" w14:textId="7E042313" w:rsidR="00A639C8" w:rsidRDefault="00A639C8" w:rsidP="008847B2">
      <w:pPr>
        <w:tabs>
          <w:tab w:val="left" w:pos="1440"/>
        </w:tabs>
        <w:rPr>
          <w:rFonts w:ascii="Verdana" w:hAnsi="Verdana"/>
        </w:rPr>
      </w:pPr>
      <w:r>
        <w:rPr>
          <w:rFonts w:ascii="Verdana" w:hAnsi="Verdana"/>
        </w:rPr>
        <w:t xml:space="preserve">Medio april is onze raad ingelicht over de komst van statushouders in Valthermond. Hiervoor was een geschikt pand gevonden en met ingang van 1 mei </w:t>
      </w:r>
      <w:r w:rsidR="00F620EB">
        <w:rPr>
          <w:rFonts w:ascii="Verdana" w:hAnsi="Verdana"/>
        </w:rPr>
        <w:t xml:space="preserve">jl </w:t>
      </w:r>
      <w:r>
        <w:rPr>
          <w:rFonts w:ascii="Verdana" w:hAnsi="Verdana"/>
        </w:rPr>
        <w:t>zouden hier 14 statushouders voor een periode van een half jaar kunnen verblijven om daarna door te stromen naar een reguliere huurwoning binnen onze gemeente. Nu komt onze fractie ter ore dat er op dit moment maar 2 statushouders op de locatie in Valthermond verblijven.</w:t>
      </w:r>
    </w:p>
    <w:p w14:paraId="20194BCD" w14:textId="6CAD82D6" w:rsidR="00A639C8" w:rsidRDefault="00A639C8" w:rsidP="008847B2">
      <w:pPr>
        <w:tabs>
          <w:tab w:val="left" w:pos="1440"/>
        </w:tabs>
        <w:rPr>
          <w:rFonts w:ascii="Verdana" w:hAnsi="Verdana"/>
        </w:rPr>
      </w:pPr>
    </w:p>
    <w:p w14:paraId="460DF875" w14:textId="2101697C" w:rsidR="00D73FCA" w:rsidRDefault="00D73FCA" w:rsidP="008847B2">
      <w:pPr>
        <w:tabs>
          <w:tab w:val="left" w:pos="1440"/>
        </w:tabs>
        <w:rPr>
          <w:rFonts w:ascii="Verdana" w:hAnsi="Verdana"/>
        </w:rPr>
      </w:pPr>
    </w:p>
    <w:p w14:paraId="5BAA43CA" w14:textId="77777777" w:rsidR="00A639C8" w:rsidRDefault="00D73FCA" w:rsidP="008847B2">
      <w:pPr>
        <w:tabs>
          <w:tab w:val="left" w:pos="1440"/>
        </w:tabs>
        <w:rPr>
          <w:rFonts w:ascii="Verdana" w:hAnsi="Verdana"/>
        </w:rPr>
      </w:pPr>
      <w:r>
        <w:rPr>
          <w:rFonts w:ascii="Verdana" w:hAnsi="Verdana"/>
        </w:rPr>
        <w:t>Waaruit blijkt de actualiteit van de vragen?</w:t>
      </w:r>
      <w:r w:rsidR="00A639C8">
        <w:rPr>
          <w:rFonts w:ascii="Verdana" w:hAnsi="Verdana"/>
        </w:rPr>
        <w:t xml:space="preserve"> </w:t>
      </w:r>
    </w:p>
    <w:p w14:paraId="09541C53" w14:textId="77777777" w:rsidR="00A639C8" w:rsidRDefault="00A639C8" w:rsidP="008847B2">
      <w:pPr>
        <w:tabs>
          <w:tab w:val="left" w:pos="1440"/>
        </w:tabs>
        <w:rPr>
          <w:rFonts w:ascii="Verdana" w:hAnsi="Verdana"/>
        </w:rPr>
      </w:pPr>
    </w:p>
    <w:p w14:paraId="4E3890BD" w14:textId="44DCB2A1" w:rsidR="00D73FCA" w:rsidRPr="008847B2" w:rsidRDefault="00A639C8" w:rsidP="008847B2">
      <w:pPr>
        <w:tabs>
          <w:tab w:val="left" w:pos="1440"/>
        </w:tabs>
        <w:rPr>
          <w:rFonts w:ascii="Verdana" w:hAnsi="Verdana"/>
        </w:rPr>
      </w:pPr>
      <w:r>
        <w:rPr>
          <w:rFonts w:ascii="Verdana" w:hAnsi="Verdana"/>
        </w:rPr>
        <w:t>Gezien de problemen omtrent de capaciteit in de AZC’s, zoals Ter Apel, waardoor veel statushouders noodgedwongen in de AZC’s moeten blijven en</w:t>
      </w:r>
      <w:r w:rsidR="0003466C">
        <w:rPr>
          <w:rFonts w:ascii="Verdana" w:hAnsi="Verdana"/>
        </w:rPr>
        <w:t xml:space="preserve"> geen</w:t>
      </w:r>
      <w:r>
        <w:rPr>
          <w:rFonts w:ascii="Verdana" w:hAnsi="Verdana"/>
        </w:rPr>
        <w:t xml:space="preserve"> mogelijkheid hebben tot doorstromen</w:t>
      </w:r>
      <w:r w:rsidR="00F532A5">
        <w:rPr>
          <w:rFonts w:ascii="Verdana" w:hAnsi="Verdana"/>
        </w:rPr>
        <w:t>,</w:t>
      </w:r>
      <w:r>
        <w:rPr>
          <w:rFonts w:ascii="Verdana" w:hAnsi="Verdana"/>
        </w:rPr>
        <w:t xml:space="preserve"> is dit aanleiding voor onze fractie om hier een actuele vraag over te stellen zodat bij een positief antwoord snel gehandeld kan worden door het college.</w:t>
      </w:r>
    </w:p>
    <w:p w14:paraId="514A6B8E" w14:textId="2F0CF4AA" w:rsidR="008847B2" w:rsidRPr="008847B2" w:rsidRDefault="008847B2" w:rsidP="008847B2">
      <w:pPr>
        <w:tabs>
          <w:tab w:val="left" w:pos="1440"/>
        </w:tabs>
        <w:rPr>
          <w:rFonts w:ascii="Verdana" w:hAnsi="Verdana"/>
        </w:rPr>
      </w:pPr>
    </w:p>
    <w:p w14:paraId="1F12DB93" w14:textId="3E1E94CE" w:rsidR="008847B2" w:rsidRDefault="008847B2" w:rsidP="008847B2">
      <w:pPr>
        <w:tabs>
          <w:tab w:val="left" w:pos="1440"/>
        </w:tabs>
        <w:rPr>
          <w:rFonts w:ascii="Verdana" w:hAnsi="Verdana"/>
        </w:rPr>
      </w:pPr>
      <w:r w:rsidRPr="008847B2">
        <w:rPr>
          <w:rFonts w:ascii="Verdana" w:hAnsi="Verdana"/>
        </w:rPr>
        <w:t>Vrage</w:t>
      </w:r>
      <w:r w:rsidR="00A639C8">
        <w:rPr>
          <w:rFonts w:ascii="Verdana" w:hAnsi="Verdana"/>
        </w:rPr>
        <w:t>n:</w:t>
      </w:r>
    </w:p>
    <w:p w14:paraId="37B01492" w14:textId="3D33128F" w:rsidR="00A639C8" w:rsidRPr="00F532A5" w:rsidRDefault="00A639C8" w:rsidP="00F532A5">
      <w:pPr>
        <w:pStyle w:val="Lijstalinea"/>
        <w:numPr>
          <w:ilvl w:val="0"/>
          <w:numId w:val="1"/>
        </w:numPr>
        <w:tabs>
          <w:tab w:val="left" w:pos="1440"/>
        </w:tabs>
        <w:rPr>
          <w:rFonts w:ascii="Verdana" w:hAnsi="Verdana"/>
        </w:rPr>
      </w:pPr>
      <w:r>
        <w:rPr>
          <w:rFonts w:ascii="Verdana" w:hAnsi="Verdana"/>
        </w:rPr>
        <w:t>Hoe kan het dat er maar 2 statushouders in het pand in Valthermond verblijven terwijl er plaats is voor 14?</w:t>
      </w:r>
    </w:p>
    <w:p w14:paraId="7BAE12E9" w14:textId="68A022AF" w:rsidR="00A639C8" w:rsidRDefault="00A639C8" w:rsidP="00A639C8">
      <w:pPr>
        <w:pStyle w:val="Lijstalinea"/>
        <w:numPr>
          <w:ilvl w:val="0"/>
          <w:numId w:val="1"/>
        </w:numPr>
        <w:tabs>
          <w:tab w:val="left" w:pos="1440"/>
        </w:tabs>
        <w:rPr>
          <w:rFonts w:ascii="Verdana" w:hAnsi="Verdana"/>
        </w:rPr>
      </w:pPr>
      <w:r>
        <w:rPr>
          <w:rFonts w:ascii="Verdana" w:hAnsi="Verdana"/>
        </w:rPr>
        <w:t xml:space="preserve">In hoeverre is er </w:t>
      </w:r>
      <w:r w:rsidR="00F532A5">
        <w:rPr>
          <w:rFonts w:ascii="Verdana" w:hAnsi="Verdana"/>
        </w:rPr>
        <w:t>het mogelijk</w:t>
      </w:r>
      <w:r>
        <w:rPr>
          <w:rFonts w:ascii="Verdana" w:hAnsi="Verdana"/>
        </w:rPr>
        <w:t xml:space="preserve"> om</w:t>
      </w:r>
      <w:r w:rsidR="00F532A5">
        <w:rPr>
          <w:rFonts w:ascii="Verdana" w:hAnsi="Verdana"/>
        </w:rPr>
        <w:t>,</w:t>
      </w:r>
      <w:r>
        <w:rPr>
          <w:rFonts w:ascii="Verdana" w:hAnsi="Verdana"/>
        </w:rPr>
        <w:t xml:space="preserve"> middels de tijdelijke locatie in Valthermond verlichting te bieden aan bijvoorbeeld het AZC in Ter Apel en de statushouders hiermee iets meer perspectief te bieden en daarmee</w:t>
      </w:r>
      <w:r w:rsidR="0003466C">
        <w:rPr>
          <w:rFonts w:ascii="Verdana" w:hAnsi="Verdana"/>
        </w:rPr>
        <w:t xml:space="preserve"> ook het AZC in Ter Apel meer ruimte?</w:t>
      </w:r>
    </w:p>
    <w:p w14:paraId="197DB937" w14:textId="77777777" w:rsidR="00F532A5" w:rsidRDefault="00F532A5" w:rsidP="00F532A5">
      <w:pPr>
        <w:pStyle w:val="Lijstalinea"/>
        <w:numPr>
          <w:ilvl w:val="0"/>
          <w:numId w:val="1"/>
        </w:numPr>
        <w:tabs>
          <w:tab w:val="left" w:pos="1440"/>
        </w:tabs>
        <w:rPr>
          <w:rFonts w:ascii="Verdana" w:hAnsi="Verdana"/>
        </w:rPr>
      </w:pPr>
      <w:r>
        <w:rPr>
          <w:rFonts w:ascii="Verdana" w:hAnsi="Verdana"/>
        </w:rPr>
        <w:t xml:space="preserve">Mocht dit niet tot de mogelijkheden behoren, wat gaat de gemeente dan doen om het pand toch gevuld te krijgen? </w:t>
      </w:r>
    </w:p>
    <w:p w14:paraId="60E7037D" w14:textId="77777777" w:rsidR="00F532A5" w:rsidRPr="00A639C8" w:rsidRDefault="00F532A5" w:rsidP="00F532A5">
      <w:pPr>
        <w:pStyle w:val="Lijstalinea"/>
        <w:tabs>
          <w:tab w:val="left" w:pos="1440"/>
        </w:tabs>
        <w:rPr>
          <w:rFonts w:ascii="Verdana" w:hAnsi="Verdana"/>
        </w:rPr>
      </w:pPr>
    </w:p>
    <w:p w14:paraId="7D5DBB20" w14:textId="0FE0C279" w:rsidR="008847B2" w:rsidRPr="008847B2" w:rsidRDefault="008847B2" w:rsidP="008847B2">
      <w:pPr>
        <w:tabs>
          <w:tab w:val="left" w:pos="1440"/>
        </w:tabs>
        <w:rPr>
          <w:rFonts w:ascii="Verdana" w:hAnsi="Verdana"/>
        </w:rPr>
      </w:pPr>
    </w:p>
    <w:p w14:paraId="3C915B92" w14:textId="2DCD90DE" w:rsidR="008847B2" w:rsidRPr="008847B2" w:rsidRDefault="008847B2" w:rsidP="008847B2">
      <w:pPr>
        <w:pBdr>
          <w:bottom w:val="single" w:sz="4" w:space="1" w:color="auto"/>
        </w:pBdr>
        <w:tabs>
          <w:tab w:val="left" w:pos="1440"/>
        </w:tabs>
        <w:rPr>
          <w:rFonts w:ascii="Verdana" w:hAnsi="Verdana"/>
        </w:rPr>
      </w:pPr>
    </w:p>
    <w:p w14:paraId="423B6366" w14:textId="00DF0982" w:rsidR="008847B2" w:rsidRPr="008847B2" w:rsidRDefault="008847B2" w:rsidP="008847B2">
      <w:pPr>
        <w:tabs>
          <w:tab w:val="left" w:pos="1440"/>
        </w:tabs>
        <w:rPr>
          <w:rFonts w:ascii="Verdana" w:hAnsi="Verdana"/>
        </w:rPr>
      </w:pPr>
    </w:p>
    <w:p w14:paraId="077C7B33" w14:textId="7F073F80" w:rsidR="008847B2" w:rsidRDefault="008847B2" w:rsidP="008847B2">
      <w:pPr>
        <w:tabs>
          <w:tab w:val="left" w:pos="1440"/>
        </w:tabs>
        <w:rPr>
          <w:rFonts w:ascii="Verdana" w:hAnsi="Verdana"/>
        </w:rPr>
      </w:pPr>
      <w:r w:rsidRPr="008847B2">
        <w:rPr>
          <w:rFonts w:ascii="Verdana" w:hAnsi="Verdana"/>
        </w:rPr>
        <w:t>Naam indiener</w:t>
      </w:r>
    </w:p>
    <w:p w14:paraId="541C1A9E" w14:textId="553608D2" w:rsidR="0003466C" w:rsidRDefault="0003466C" w:rsidP="008847B2">
      <w:pPr>
        <w:tabs>
          <w:tab w:val="left" w:pos="1440"/>
        </w:tabs>
        <w:rPr>
          <w:rFonts w:ascii="Verdana" w:hAnsi="Verdana"/>
        </w:rPr>
      </w:pPr>
    </w:p>
    <w:p w14:paraId="14FD4FEF" w14:textId="6E000B2D" w:rsidR="0003466C" w:rsidRDefault="0003466C" w:rsidP="008847B2">
      <w:pPr>
        <w:tabs>
          <w:tab w:val="left" w:pos="1440"/>
        </w:tabs>
        <w:rPr>
          <w:rFonts w:ascii="Verdana" w:hAnsi="Verdana"/>
        </w:rPr>
      </w:pPr>
      <w:r>
        <w:rPr>
          <w:rFonts w:ascii="Verdana" w:hAnsi="Verdana"/>
        </w:rPr>
        <w:t>Bianca Haan</w:t>
      </w:r>
    </w:p>
    <w:p w14:paraId="12B9B9EB" w14:textId="3BF6B48C" w:rsidR="0003466C" w:rsidRPr="008847B2" w:rsidRDefault="0003466C" w:rsidP="008847B2">
      <w:pPr>
        <w:tabs>
          <w:tab w:val="left" w:pos="1440"/>
        </w:tabs>
        <w:rPr>
          <w:rFonts w:ascii="Verdana" w:hAnsi="Verdana"/>
        </w:rPr>
      </w:pPr>
      <w:r>
        <w:rPr>
          <w:rFonts w:ascii="Verdana" w:hAnsi="Verdana"/>
        </w:rPr>
        <w:t>Leefbaar Borger-Odoorn</w:t>
      </w:r>
    </w:p>
    <w:p w14:paraId="35757FF1" w14:textId="77B9FF30" w:rsidR="008847B2" w:rsidRPr="008847B2" w:rsidRDefault="008847B2" w:rsidP="008847B2">
      <w:pPr>
        <w:tabs>
          <w:tab w:val="left" w:pos="1440"/>
        </w:tabs>
        <w:rPr>
          <w:rFonts w:ascii="Verdana" w:hAnsi="Verdana"/>
        </w:rPr>
      </w:pPr>
    </w:p>
    <w:p w14:paraId="357FCEF2" w14:textId="3A3E7A02" w:rsidR="008847B2" w:rsidRPr="008847B2" w:rsidRDefault="008847B2" w:rsidP="008847B2">
      <w:pPr>
        <w:tabs>
          <w:tab w:val="left" w:pos="1440"/>
        </w:tabs>
        <w:rPr>
          <w:rFonts w:ascii="Verdana" w:hAnsi="Verdana"/>
        </w:rPr>
      </w:pPr>
    </w:p>
    <w:sectPr w:rsidR="008847B2" w:rsidRPr="008847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501634"/>
    <w:multiLevelType w:val="hybridMultilevel"/>
    <w:tmpl w:val="DB9473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B2"/>
    <w:rsid w:val="0003466C"/>
    <w:rsid w:val="00264D0C"/>
    <w:rsid w:val="00542238"/>
    <w:rsid w:val="005F3DAC"/>
    <w:rsid w:val="006174E9"/>
    <w:rsid w:val="0076316F"/>
    <w:rsid w:val="008847B2"/>
    <w:rsid w:val="00A639C8"/>
    <w:rsid w:val="00D06403"/>
    <w:rsid w:val="00D55D6E"/>
    <w:rsid w:val="00D73FCA"/>
    <w:rsid w:val="00F532A5"/>
    <w:rsid w:val="00F62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6291C"/>
  <w15:chartTrackingRefBased/>
  <w15:docId w15:val="{9C224C9A-D55B-4987-9F57-B042FFA7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3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232</Words>
  <Characters>1276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Koekoek</dc:creator>
  <cp:keywords/>
  <dc:description/>
  <cp:lastModifiedBy>Bianca Haan</cp:lastModifiedBy>
  <cp:revision>4</cp:revision>
  <dcterms:created xsi:type="dcterms:W3CDTF">2022-07-01T07:51:00Z</dcterms:created>
  <dcterms:modified xsi:type="dcterms:W3CDTF">2022-07-01T07:54:00Z</dcterms:modified>
</cp:coreProperties>
</file>